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061" w14:textId="77777777" w:rsidR="00EF72E3" w:rsidRPr="00EF72E3" w:rsidRDefault="00EF72E3" w:rsidP="00EF72E3">
      <w:pPr>
        <w:rPr>
          <w:rFonts w:ascii="Arial" w:hAnsi="Arial" w:cs="Arial"/>
        </w:rPr>
      </w:pPr>
      <w:r w:rsidRPr="00EF72E3">
        <w:rPr>
          <w:rFonts w:ascii="Arial" w:hAnsi="Arial" w:cs="Arial"/>
        </w:rPr>
        <w:t>This test strip is used for rapid qualitative detection of human blood (traces). It selectively identifies human heme in samples with high reliability, detecting human heme at a concentration of 50 ng/ml. It is negative for common animal blood, human saliva, and secretions, and positive for human blood (traces).</w:t>
      </w:r>
    </w:p>
    <w:p w14:paraId="362FC6E8" w14:textId="77777777" w:rsidR="00EF72E3" w:rsidRPr="00EF72E3" w:rsidRDefault="00EF72E3" w:rsidP="00EF72E3">
      <w:pPr>
        <w:rPr>
          <w:rFonts w:ascii="Arial" w:hAnsi="Arial" w:cs="Arial"/>
        </w:rPr>
      </w:pPr>
    </w:p>
    <w:p w14:paraId="61EE7890" w14:textId="77777777" w:rsidR="00EF72E3" w:rsidRPr="00EF72E3" w:rsidRDefault="00EF72E3" w:rsidP="00EF72E3">
      <w:pPr>
        <w:rPr>
          <w:rFonts w:ascii="Arial" w:hAnsi="Arial" w:cs="Arial"/>
        </w:rPr>
      </w:pPr>
      <w:r w:rsidRPr="00EF72E3">
        <w:rPr>
          <w:rFonts w:ascii="Arial" w:hAnsi="Arial" w:cs="Arial"/>
          <w:b/>
          <w:bCs/>
        </w:rPr>
        <w:t xml:space="preserve">Specifications: </w:t>
      </w:r>
      <w:r w:rsidRPr="00EF72E3">
        <w:rPr>
          <w:rFonts w:ascii="Arial" w:hAnsi="Arial" w:cs="Arial"/>
        </w:rPr>
        <w:t>Sealed aluminum foil bag packaging, 1 strip/bag, 100 strips/box.</w:t>
      </w:r>
    </w:p>
    <w:p w14:paraId="149414B1" w14:textId="77777777" w:rsidR="00EF72E3" w:rsidRPr="00EF72E3" w:rsidRDefault="00EF72E3" w:rsidP="00EF72E3">
      <w:pPr>
        <w:rPr>
          <w:rFonts w:ascii="Arial" w:hAnsi="Arial" w:cs="Arial"/>
        </w:rPr>
      </w:pPr>
    </w:p>
    <w:p w14:paraId="40A03CB0" w14:textId="2CDB2E48" w:rsidR="001F5B3A" w:rsidRPr="00EF72E3" w:rsidRDefault="00EF72E3" w:rsidP="00EF72E3">
      <w:pPr>
        <w:rPr>
          <w:rFonts w:ascii="Arial" w:hAnsi="Arial" w:cs="Arial"/>
        </w:rPr>
      </w:pPr>
      <w:r w:rsidRPr="00EF72E3">
        <w:rPr>
          <w:rFonts w:ascii="Arial" w:hAnsi="Arial" w:cs="Arial"/>
          <w:b/>
          <w:bCs/>
        </w:rPr>
        <w:t xml:space="preserve">Standard: </w:t>
      </w:r>
      <w:r w:rsidRPr="00EF72E3">
        <w:rPr>
          <w:rFonts w:ascii="Arial" w:hAnsi="Arial" w:cs="Arial"/>
        </w:rPr>
        <w:t>Complies with GA476-2004 requirements</w:t>
      </w:r>
      <w:r>
        <w:rPr>
          <w:rFonts w:ascii="Arial" w:hAnsi="Arial" w:cs="Arial" w:hint="eastAsia"/>
        </w:rPr>
        <w:t xml:space="preserve"> (</w:t>
      </w:r>
      <w:r w:rsidRPr="00EF72E3">
        <w:rPr>
          <w:rFonts w:ascii="Arial" w:hAnsi="Arial" w:cs="Arial"/>
        </w:rPr>
        <w:t>Chinese Public Security Standards</w:t>
      </w:r>
      <w:r>
        <w:rPr>
          <w:rFonts w:ascii="Arial" w:hAnsi="Arial" w:cs="Arial" w:hint="eastAsia"/>
        </w:rPr>
        <w:t>)</w:t>
      </w:r>
      <w:r w:rsidRPr="00EF72E3">
        <w:rPr>
          <w:rFonts w:ascii="Arial" w:hAnsi="Arial" w:cs="Arial"/>
        </w:rPr>
        <w:t>.</w:t>
      </w:r>
    </w:p>
    <w:sectPr w:rsidR="001F5B3A" w:rsidRPr="00EF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DB34" w14:textId="77777777" w:rsidR="003F60FC" w:rsidRDefault="003F60FC" w:rsidP="007D7D2B">
      <w:r>
        <w:separator/>
      </w:r>
    </w:p>
  </w:endnote>
  <w:endnote w:type="continuationSeparator" w:id="0">
    <w:p w14:paraId="12607676" w14:textId="77777777" w:rsidR="003F60FC" w:rsidRDefault="003F60FC" w:rsidP="007D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2D61" w14:textId="77777777" w:rsidR="003F60FC" w:rsidRDefault="003F60FC" w:rsidP="007D7D2B">
      <w:r>
        <w:separator/>
      </w:r>
    </w:p>
  </w:footnote>
  <w:footnote w:type="continuationSeparator" w:id="0">
    <w:p w14:paraId="6D710A85" w14:textId="77777777" w:rsidR="003F60FC" w:rsidRDefault="003F60FC" w:rsidP="007D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AE"/>
    <w:rsid w:val="001F5B3A"/>
    <w:rsid w:val="003F60FC"/>
    <w:rsid w:val="004415AE"/>
    <w:rsid w:val="007D7D2B"/>
    <w:rsid w:val="0081401F"/>
    <w:rsid w:val="009F0417"/>
    <w:rsid w:val="00A772EA"/>
    <w:rsid w:val="00E46769"/>
    <w:rsid w:val="00E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F5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5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5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5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15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5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5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5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5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15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7D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7D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2026-02-10T07:33:00Z</dcterms:created>
  <dcterms:modified xsi:type="dcterms:W3CDTF">2026-02-10T07:33:00Z</dcterms:modified>
</cp:coreProperties>
</file>